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ind w:left="1792" w:right="0" w:hanging="0"/>
        <w:rPr/>
      </w:pPr>
      <w:r>
        <w:rPr/>
        <w:drawing>
          <wp:inline distT="0" distB="0" distL="0" distR="0">
            <wp:extent cx="3889375" cy="5226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6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itolo1"/>
        <w:spacing w:before="20" w:after="0"/>
        <w:ind w:left="643" w:right="0" w:hanging="0"/>
        <w:rPr>
          <w:color w:val="202020"/>
        </w:rPr>
      </w:pPr>
      <w:r>
        <w:rPr>
          <w:color w:val="202020"/>
        </w:rPr>
        <w:t>COMUNICATO ALLE LAVORATRICI E AI LAVORATORI</w:t>
      </w:r>
    </w:p>
    <w:p>
      <w:pPr>
        <w:pStyle w:val="Corpodeltesto"/>
        <w:rPr>
          <w:b/>
        </w:rPr>
      </w:pPr>
      <w:r>
        <w:rPr>
          <w:b/>
        </w:rPr>
      </w:r>
    </w:p>
    <w:p>
      <w:pPr>
        <w:pStyle w:val="Corpodeltesto"/>
        <w:spacing w:lineRule="auto" w:line="276" w:before="293" w:after="0"/>
        <w:ind w:left="112" w:right="109" w:hanging="0"/>
        <w:jc w:val="both"/>
        <w:rPr>
          <w:color w:val="202020"/>
        </w:rPr>
      </w:pPr>
      <w:r>
        <w:rPr>
          <w:color w:val="202020"/>
        </w:rPr>
        <w:t>In data odierna le Segreterie Territoriali e le Rappresentanze Sindacali Aziendali di Genova hanno incontrato l’Assessore Regionale allo Sviluppo Economico Andrea Benveduti, al quale hanno rappresentato la viva preoccupazione per la tenuta del polo genovese di ITAS e per le conseguenti ricadute sul tessuto socio-economico della città.</w:t>
      </w:r>
    </w:p>
    <w:p>
      <w:pPr>
        <w:pStyle w:val="Corpodeltesto"/>
        <w:spacing w:lineRule="auto" w:line="276" w:before="200" w:after="0"/>
        <w:ind w:left="112" w:right="108" w:hanging="0"/>
        <w:jc w:val="both"/>
        <w:rPr>
          <w:color w:val="202020"/>
        </w:rPr>
      </w:pPr>
      <w:r>
        <w:rPr>
          <w:color w:val="202020"/>
        </w:rPr>
        <w:t>Al termine del lungo incontro, nel quale si sono approfondite criticità e aspetti della vicenda, l’Assessore ha garantito il suo interessamento e quello dell’Istituzione al fine di sostenere in ogni modo possibile i lavoratori genovesi.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38"/>
        </w:rPr>
      </w:pPr>
      <w:r>
        <w:rPr>
          <w:sz w:val="38"/>
        </w:rPr>
      </w:r>
    </w:p>
    <w:p>
      <w:pPr>
        <w:pStyle w:val="Titolo1"/>
        <w:jc w:val="both"/>
        <w:rPr>
          <w:color w:val="202020"/>
        </w:rPr>
      </w:pPr>
      <w:r>
        <w:rPr>
          <w:color w:val="202020"/>
        </w:rPr>
        <w:t>Le Rappresentanze Sindacali Aziendali di Genova</w:t>
      </w:r>
    </w:p>
    <w:p>
      <w:pPr>
        <w:pStyle w:val="Corpodeltesto"/>
        <w:rPr>
          <w:b/>
        </w:rPr>
      </w:pPr>
      <w:r>
        <w:rPr>
          <w:b/>
        </w:rPr>
      </w:r>
    </w:p>
    <w:p>
      <w:pPr>
        <w:pStyle w:val="Corpodeltesto"/>
        <w:rPr>
          <w:b/>
        </w:rPr>
      </w:pPr>
      <w:r>
        <w:rPr>
          <w:b/>
        </w:rPr>
      </w:r>
    </w:p>
    <w:p>
      <w:pPr>
        <w:pStyle w:val="Normal"/>
        <w:spacing w:before="318" w:after="0"/>
        <w:ind w:left="112" w:right="0" w:hanging="0"/>
        <w:jc w:val="both"/>
        <w:rPr>
          <w:sz w:val="32"/>
        </w:rPr>
      </w:pPr>
      <w:r>
        <w:rPr>
          <w:sz w:val="32"/>
        </w:rPr>
        <w:t>Genova, 27.02.2020</w:t>
      </w:r>
    </w:p>
    <w:sectPr>
      <w:type w:val="nextPage"/>
      <w:pgSz w:w="11906" w:h="16838"/>
      <w:pgMar w:left="1020" w:right="1020" w:header="0" w:top="14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sz w:val="22"/>
      <w:szCs w:val="22"/>
      <w:lang w:val="it-IT" w:eastAsia="it-IT" w:bidi="it-IT"/>
    </w:rPr>
  </w:style>
  <w:style w:type="paragraph" w:styleId="Titolo1">
    <w:name w:val="Titolo 1"/>
    <w:uiPriority w:val="1"/>
    <w:qFormat/>
    <w:basedOn w:val="Normal"/>
    <w:pPr>
      <w:spacing w:before="1" w:after="0"/>
      <w:ind w:left="112" w:right="0" w:hanging="0"/>
      <w:outlineLvl w:val="1"/>
    </w:pPr>
    <w:rPr>
      <w:rFonts w:ascii="Calibri" w:hAnsi="Calibri" w:eastAsia="Calibri" w:cs="Calibri"/>
      <w:b/>
      <w:bCs/>
      <w:sz w:val="40"/>
      <w:szCs w:val="40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/>
    </w:pPr>
    <w:rPr>
      <w:rFonts w:ascii="Calibri" w:hAnsi="Calibri" w:eastAsia="Calibri" w:cs="Calibri"/>
      <w:sz w:val="40"/>
      <w:szCs w:val="40"/>
      <w:lang w:val="it-IT" w:eastAsia="it-IT" w:bidi="it-IT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1"/>
    <w:qFormat/>
    <w:basedOn w:val="Normal"/>
    <w:pPr/>
    <w:rPr>
      <w:lang w:val="it-IT" w:eastAsia="it-IT" w:bidi="it-IT"/>
    </w:rPr>
  </w:style>
  <w:style w:type="paragraph" w:styleId="TableParagraph">
    <w:name w:val="Table Paragraph"/>
    <w:uiPriority w:val="1"/>
    <w:qFormat/>
    <w:basedOn w:val="Normal"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2020-02-27T13:39:09Z</dcterms:created>
  <dc:creator>William Zito</dc:creator>
  <dc:language>it-IT</dc:language>
  <dcterms:modified xsi:type="dcterms:W3CDTF">2020-02-27T13:39:09Z</dcterms:modified>
  <cp:revision>0</cp:revision>
</cp:coreProperties>
</file>